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5658" w14:textId="00AE4398" w:rsidR="00A31DF9" w:rsidRPr="005D5D56" w:rsidRDefault="007A18B1">
      <w:pPr>
        <w:rPr>
          <w:sz w:val="28"/>
          <w:szCs w:val="28"/>
        </w:rPr>
      </w:pPr>
      <w:r w:rsidRPr="005D5D56">
        <w:rPr>
          <w:sz w:val="28"/>
          <w:szCs w:val="28"/>
        </w:rPr>
        <w:t>Name</w:t>
      </w:r>
    </w:p>
    <w:p w14:paraId="3863CA21" w14:textId="05620EF7" w:rsidR="007A18B1" w:rsidRPr="005D5D56" w:rsidRDefault="007A18B1">
      <w:pPr>
        <w:rPr>
          <w:sz w:val="28"/>
          <w:szCs w:val="28"/>
        </w:rPr>
      </w:pPr>
      <w:r w:rsidRPr="005D5D56">
        <w:rPr>
          <w:sz w:val="28"/>
          <w:szCs w:val="28"/>
        </w:rPr>
        <w:t>Teacher</w:t>
      </w:r>
    </w:p>
    <w:p w14:paraId="1DE4C1E5" w14:textId="7AFA7D6D" w:rsidR="007A18B1" w:rsidRPr="005D5D56" w:rsidRDefault="007A18B1">
      <w:pPr>
        <w:rPr>
          <w:sz w:val="28"/>
          <w:szCs w:val="28"/>
        </w:rPr>
      </w:pPr>
      <w:r w:rsidRPr="005D5D56">
        <w:rPr>
          <w:sz w:val="28"/>
          <w:szCs w:val="28"/>
        </w:rPr>
        <w:t>Interactive Review</w:t>
      </w:r>
    </w:p>
    <w:p w14:paraId="76AAC384" w14:textId="101BA826" w:rsidR="007A18B1" w:rsidRPr="005D5D56" w:rsidRDefault="007A18B1">
      <w:pPr>
        <w:rPr>
          <w:sz w:val="28"/>
          <w:szCs w:val="28"/>
        </w:rPr>
      </w:pPr>
    </w:p>
    <w:p w14:paraId="773BDB8E" w14:textId="44EC3F02" w:rsidR="009B5B8F" w:rsidRPr="005D5D56" w:rsidRDefault="009B5B8F">
      <w:pPr>
        <w:rPr>
          <w:sz w:val="28"/>
          <w:szCs w:val="28"/>
        </w:rPr>
      </w:pPr>
      <w:r w:rsidRPr="005D5D56">
        <w:rPr>
          <w:sz w:val="28"/>
          <w:szCs w:val="28"/>
        </w:rPr>
        <w:t xml:space="preserve">I went to the Interactive Learning Sites for Education site and chose to study Egypt in the Social Studies section. I chose the Hieroglyphics activity at </w:t>
      </w:r>
    </w:p>
    <w:p w14:paraId="100E83C3" w14:textId="160147D5" w:rsidR="007A18B1" w:rsidRPr="005D5D56" w:rsidRDefault="009B5B8F">
      <w:pPr>
        <w:rPr>
          <w:sz w:val="28"/>
          <w:szCs w:val="28"/>
        </w:rPr>
      </w:pPr>
      <w:hyperlink r:id="rId4" w:history="1">
        <w:r w:rsidRPr="005D5D56">
          <w:rPr>
            <w:rStyle w:val="Hyperlink"/>
            <w:sz w:val="28"/>
            <w:szCs w:val="28"/>
          </w:rPr>
          <w:t>https://www.childrensuniversity.manchester.ac.uk/media/services/thechildrensuniversityofmanchester/flash/hieroglyphs.swf</w:t>
        </w:r>
      </w:hyperlink>
      <w:r w:rsidRPr="005D5D56">
        <w:rPr>
          <w:sz w:val="28"/>
          <w:szCs w:val="28"/>
        </w:rPr>
        <w:t xml:space="preserve"> </w:t>
      </w:r>
    </w:p>
    <w:p w14:paraId="78B8CA33" w14:textId="4A2D7938" w:rsidR="009B5B8F" w:rsidRPr="005D5D56" w:rsidRDefault="009B5B8F">
      <w:pPr>
        <w:rPr>
          <w:sz w:val="28"/>
          <w:szCs w:val="28"/>
        </w:rPr>
      </w:pPr>
    </w:p>
    <w:p w14:paraId="6C400954" w14:textId="237CD70E" w:rsidR="009B5B8F" w:rsidRPr="005D5D56" w:rsidRDefault="009B5B8F">
      <w:pPr>
        <w:rPr>
          <w:sz w:val="28"/>
          <w:szCs w:val="28"/>
        </w:rPr>
      </w:pPr>
      <w:r w:rsidRPr="005D5D56">
        <w:rPr>
          <w:sz w:val="28"/>
          <w:szCs w:val="28"/>
        </w:rPr>
        <w:t>This interactive allows you to……</w:t>
      </w:r>
    </w:p>
    <w:p w14:paraId="07530457" w14:textId="78F8985A" w:rsidR="009B5B8F" w:rsidRPr="005D5D56" w:rsidRDefault="009B5B8F">
      <w:pPr>
        <w:rPr>
          <w:sz w:val="28"/>
          <w:szCs w:val="28"/>
        </w:rPr>
      </w:pPr>
      <w:bookmarkStart w:id="0" w:name="_GoBack"/>
      <w:r w:rsidRPr="005D5D56">
        <w:rPr>
          <w:noProof/>
          <w:sz w:val="16"/>
          <w:szCs w:val="16"/>
        </w:rPr>
        <w:drawing>
          <wp:inline distT="0" distB="0" distL="0" distR="0" wp14:anchorId="73F99C9E" wp14:editId="57003470">
            <wp:extent cx="3409950" cy="19170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6834" cy="192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36ABA1" w14:textId="44632817" w:rsidR="009B5B8F" w:rsidRPr="005D5D56" w:rsidRDefault="009B5B8F">
      <w:pPr>
        <w:rPr>
          <w:sz w:val="28"/>
          <w:szCs w:val="28"/>
        </w:rPr>
      </w:pPr>
    </w:p>
    <w:p w14:paraId="37C72014" w14:textId="3DE89EBB" w:rsidR="009B5B8F" w:rsidRPr="005D5D56" w:rsidRDefault="009B5B8F">
      <w:pPr>
        <w:rPr>
          <w:sz w:val="28"/>
          <w:szCs w:val="28"/>
        </w:rPr>
      </w:pPr>
      <w:r w:rsidRPr="005D5D56">
        <w:rPr>
          <w:sz w:val="28"/>
          <w:szCs w:val="28"/>
        </w:rPr>
        <w:t>What I like about this activity is that …. I would recommend it because it….</w:t>
      </w:r>
    </w:p>
    <w:sectPr w:rsidR="009B5B8F" w:rsidRPr="005D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B1"/>
    <w:rsid w:val="005D5D56"/>
    <w:rsid w:val="007A18B1"/>
    <w:rsid w:val="009B5B8F"/>
    <w:rsid w:val="00A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E839"/>
  <w15:chartTrackingRefBased/>
  <w15:docId w15:val="{1150081B-2D6B-4E73-B997-3907C7A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ildrensuniversity.manchester.ac.uk/media/services/thechildrensuniversityofmanchester/flash/hieroglyph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2020-02-12T13:05:00Z</dcterms:created>
  <dcterms:modified xsi:type="dcterms:W3CDTF">2020-02-12T13:44:00Z</dcterms:modified>
</cp:coreProperties>
</file>